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EAC62" w14:textId="7A333A2C" w:rsidR="007203AD" w:rsidRDefault="00F0359E" w:rsidP="001E617C">
      <w:pPr>
        <w:pStyle w:val="ListBullet"/>
        <w:numPr>
          <w:ilvl w:val="0"/>
          <w:numId w:val="0"/>
        </w:numPr>
        <w:ind w:left="432" w:hanging="432"/>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58240" behindDoc="0" locked="0" layoutInCell="1" allowOverlap="1" wp14:anchorId="1A4BB414" wp14:editId="2745B5E5">
            <wp:simplePos x="0" y="0"/>
            <wp:positionH relativeFrom="column">
              <wp:posOffset>3441700</wp:posOffset>
            </wp:positionH>
            <wp:positionV relativeFrom="paragraph">
              <wp:posOffset>127000</wp:posOffset>
            </wp:positionV>
            <wp:extent cx="2679700" cy="475246"/>
            <wp:effectExtent l="0" t="0" r="0" b="0"/>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79700" cy="475246"/>
                    </a:xfrm>
                    <a:prstGeom prst="rect">
                      <a:avLst/>
                    </a:prstGeom>
                  </pic:spPr>
                </pic:pic>
              </a:graphicData>
            </a:graphic>
            <wp14:sizeRelH relativeFrom="page">
              <wp14:pctWidth>0</wp14:pctWidth>
            </wp14:sizeRelH>
            <wp14:sizeRelV relativeFrom="page">
              <wp14:pctHeight>0</wp14:pctHeight>
            </wp14:sizeRelV>
          </wp:anchor>
        </w:drawing>
      </w:r>
    </w:p>
    <w:p w14:paraId="5D8C00B5" w14:textId="53BB3A1E" w:rsidR="001E617C" w:rsidRPr="001E617C" w:rsidRDefault="001E617C" w:rsidP="001E617C">
      <w:pPr>
        <w:pStyle w:val="ListBullet"/>
        <w:numPr>
          <w:ilvl w:val="0"/>
          <w:numId w:val="0"/>
        </w:numPr>
        <w:ind w:left="432" w:hanging="432"/>
        <w:rPr>
          <w:rFonts w:ascii="Times New Roman" w:hAnsi="Times New Roman" w:cs="Times New Roman"/>
          <w:color w:val="000000" w:themeColor="text1"/>
          <w:sz w:val="24"/>
          <w:szCs w:val="24"/>
        </w:rPr>
      </w:pPr>
      <w:r w:rsidRPr="001E617C">
        <w:rPr>
          <w:rFonts w:ascii="Times New Roman" w:hAnsi="Times New Roman" w:cs="Times New Roman"/>
          <w:color w:val="000000" w:themeColor="text1"/>
          <w:sz w:val="24"/>
          <w:szCs w:val="24"/>
        </w:rPr>
        <w:t>Department of Mass Communication</w:t>
      </w:r>
    </w:p>
    <w:p w14:paraId="351171FA" w14:textId="4B33B953" w:rsidR="001E617C" w:rsidRPr="001E617C" w:rsidRDefault="001E617C" w:rsidP="001E617C">
      <w:pPr>
        <w:pStyle w:val="ListBullet"/>
        <w:numPr>
          <w:ilvl w:val="0"/>
          <w:numId w:val="0"/>
        </w:numPr>
        <w:ind w:left="432" w:hanging="432"/>
        <w:rPr>
          <w:rFonts w:ascii="Times New Roman" w:hAnsi="Times New Roman" w:cs="Times New Roman"/>
          <w:color w:val="000000" w:themeColor="text1"/>
          <w:sz w:val="24"/>
          <w:szCs w:val="24"/>
        </w:rPr>
      </w:pPr>
      <w:r w:rsidRPr="001E617C">
        <w:rPr>
          <w:rFonts w:ascii="Times New Roman" w:hAnsi="Times New Roman" w:cs="Times New Roman"/>
          <w:color w:val="000000" w:themeColor="text1"/>
          <w:sz w:val="24"/>
          <w:szCs w:val="24"/>
        </w:rPr>
        <w:t>Internship Fall 202</w:t>
      </w:r>
      <w:r w:rsidR="0029728F">
        <w:rPr>
          <w:rFonts w:ascii="Times New Roman" w:hAnsi="Times New Roman" w:cs="Times New Roman"/>
          <w:color w:val="000000" w:themeColor="text1"/>
          <w:sz w:val="24"/>
          <w:szCs w:val="24"/>
        </w:rPr>
        <w:t>5</w:t>
      </w:r>
      <w:r w:rsidRPr="001E617C">
        <w:rPr>
          <w:rFonts w:ascii="Times New Roman" w:hAnsi="Times New Roman" w:cs="Times New Roman"/>
          <w:color w:val="000000" w:themeColor="text1"/>
          <w:sz w:val="24"/>
          <w:szCs w:val="24"/>
        </w:rPr>
        <w:t xml:space="preserve"> </w:t>
      </w:r>
    </w:p>
    <w:p w14:paraId="61C2F91C" w14:textId="4CD132DA" w:rsidR="001E617C" w:rsidRPr="001E617C" w:rsidRDefault="001E617C" w:rsidP="001E617C">
      <w:pPr>
        <w:pStyle w:val="ListBullet"/>
        <w:numPr>
          <w:ilvl w:val="0"/>
          <w:numId w:val="0"/>
        </w:numPr>
        <w:ind w:left="432" w:hanging="432"/>
        <w:rPr>
          <w:rFonts w:ascii="Times New Roman" w:hAnsi="Times New Roman" w:cs="Times New Roman"/>
          <w:color w:val="000000" w:themeColor="text1"/>
          <w:sz w:val="24"/>
          <w:szCs w:val="24"/>
        </w:rPr>
      </w:pPr>
      <w:r w:rsidRPr="001E617C">
        <w:rPr>
          <w:rFonts w:ascii="Times New Roman" w:hAnsi="Times New Roman" w:cs="Times New Roman"/>
          <w:color w:val="000000" w:themeColor="text1"/>
          <w:sz w:val="24"/>
          <w:szCs w:val="24"/>
        </w:rPr>
        <w:t>Practicum (51)</w:t>
      </w:r>
    </w:p>
    <w:p w14:paraId="1098C118" w14:textId="1255C65D" w:rsidR="001E617C" w:rsidRPr="001E617C" w:rsidRDefault="001E617C" w:rsidP="001E617C">
      <w:pPr>
        <w:rPr>
          <w:rFonts w:ascii="Times New Roman" w:hAnsi="Times New Roman"/>
          <w:color w:val="000000"/>
          <w:sz w:val="22"/>
          <w:szCs w:val="22"/>
        </w:rPr>
      </w:pPr>
      <w:r w:rsidRPr="001E617C">
        <w:rPr>
          <w:rFonts w:ascii="Times New Roman" w:hAnsi="Times New Roman"/>
          <w:color w:val="000000"/>
          <w:sz w:val="22"/>
          <w:szCs w:val="22"/>
        </w:rPr>
        <w:t xml:space="preserve">Submitted to Professor </w:t>
      </w:r>
      <w:proofErr w:type="spellStart"/>
      <w:r w:rsidRPr="001E617C">
        <w:rPr>
          <w:rFonts w:ascii="Times New Roman" w:hAnsi="Times New Roman"/>
          <w:color w:val="000000"/>
          <w:sz w:val="22"/>
          <w:szCs w:val="22"/>
        </w:rPr>
        <w:t>Badreya</w:t>
      </w:r>
      <w:proofErr w:type="spellEnd"/>
      <w:r w:rsidRPr="001E617C">
        <w:rPr>
          <w:rFonts w:ascii="Times New Roman" w:hAnsi="Times New Roman"/>
          <w:color w:val="000000"/>
          <w:sz w:val="22"/>
          <w:szCs w:val="22"/>
        </w:rPr>
        <w:t xml:space="preserve"> Al-</w:t>
      </w:r>
      <w:proofErr w:type="spellStart"/>
      <w:r w:rsidRPr="001E617C">
        <w:rPr>
          <w:rFonts w:ascii="Times New Roman" w:hAnsi="Times New Roman"/>
          <w:color w:val="000000"/>
          <w:sz w:val="22"/>
          <w:szCs w:val="22"/>
        </w:rPr>
        <w:t>Jenaibi</w:t>
      </w:r>
      <w:proofErr w:type="spellEnd"/>
      <w:r w:rsidRPr="001E617C">
        <w:rPr>
          <w:rFonts w:ascii="Times New Roman" w:hAnsi="Times New Roman"/>
          <w:color w:val="000000"/>
          <w:sz w:val="22"/>
          <w:szCs w:val="22"/>
        </w:rPr>
        <w:t xml:space="preserve"> </w:t>
      </w:r>
    </w:p>
    <w:p w14:paraId="0DD6B0D4" w14:textId="5C5F176B" w:rsidR="00F32AE3" w:rsidRPr="00F0359E" w:rsidRDefault="009F5616" w:rsidP="00EC0712">
      <w:pPr>
        <w:pStyle w:val="Heading1"/>
        <w:jc w:val="center"/>
        <w:rPr>
          <w:b/>
          <w:bCs/>
          <w:color w:val="214C5E" w:themeColor="accent2"/>
          <w:sz w:val="44"/>
          <w:szCs w:val="36"/>
        </w:rPr>
      </w:pPr>
      <w:r w:rsidRPr="00F0359E">
        <w:rPr>
          <w:b/>
          <w:bCs/>
          <w:color w:val="214C5E" w:themeColor="accent2"/>
          <w:sz w:val="44"/>
          <w:szCs w:val="36"/>
        </w:rPr>
        <w:t>Internship weekly report</w:t>
      </w:r>
    </w:p>
    <w:p w14:paraId="0BEC2B82" w14:textId="77D68B7E" w:rsidR="009F5616" w:rsidRPr="00842209" w:rsidRDefault="009F5616" w:rsidP="009F5616">
      <w:pPr>
        <w:rPr>
          <w:color w:val="000000" w:themeColor="text1"/>
          <w:sz w:val="28"/>
          <w:szCs w:val="28"/>
        </w:rPr>
      </w:pPr>
      <w:r w:rsidRPr="00842209">
        <w:rPr>
          <w:color w:val="000000" w:themeColor="text1"/>
          <w:sz w:val="28"/>
          <w:szCs w:val="28"/>
        </w:rPr>
        <w:t>Student name:</w:t>
      </w:r>
      <w:r w:rsidR="0029728F">
        <w:rPr>
          <w:color w:val="000000" w:themeColor="text1"/>
          <w:sz w:val="28"/>
          <w:szCs w:val="28"/>
        </w:rPr>
        <w:t xml:space="preserve"> Sarah </w:t>
      </w:r>
      <w:proofErr w:type="spellStart"/>
      <w:r w:rsidR="0029728F">
        <w:rPr>
          <w:color w:val="000000" w:themeColor="text1"/>
          <w:sz w:val="28"/>
          <w:szCs w:val="28"/>
        </w:rPr>
        <w:t>ali</w:t>
      </w:r>
      <w:proofErr w:type="spellEnd"/>
      <w:r w:rsidR="0029728F">
        <w:rPr>
          <w:color w:val="000000" w:themeColor="text1"/>
          <w:sz w:val="28"/>
          <w:szCs w:val="28"/>
        </w:rPr>
        <w:t xml:space="preserve"> almesmari </w:t>
      </w:r>
      <w:r w:rsidRPr="00842209">
        <w:rPr>
          <w:color w:val="000000" w:themeColor="text1"/>
          <w:sz w:val="28"/>
          <w:szCs w:val="28"/>
        </w:rPr>
        <w:t xml:space="preserve">                                   Student ID: </w:t>
      </w:r>
      <w:r w:rsidR="0029728F">
        <w:rPr>
          <w:color w:val="000000" w:themeColor="text1"/>
          <w:sz w:val="28"/>
          <w:szCs w:val="28"/>
        </w:rPr>
        <w:t>202104639</w:t>
      </w:r>
    </w:p>
    <w:p w14:paraId="004A6234" w14:textId="12F87505" w:rsidR="00F32AE3" w:rsidRPr="00842209" w:rsidRDefault="009F5616" w:rsidP="009F5616">
      <w:pPr>
        <w:rPr>
          <w:rFonts w:hint="cs"/>
          <w:color w:val="000000" w:themeColor="text1"/>
          <w:sz w:val="28"/>
          <w:szCs w:val="28"/>
          <w:rtl/>
        </w:rPr>
      </w:pPr>
      <w:r w:rsidRPr="00842209">
        <w:rPr>
          <w:color w:val="000000" w:themeColor="text1"/>
          <w:sz w:val="28"/>
          <w:szCs w:val="28"/>
        </w:rPr>
        <w:t xml:space="preserve">Training organization: </w:t>
      </w:r>
      <w:r w:rsidR="0029728F">
        <w:rPr>
          <w:color w:val="000000" w:themeColor="text1"/>
          <w:sz w:val="28"/>
          <w:szCs w:val="28"/>
        </w:rPr>
        <w:t xml:space="preserve">Fujairah </w:t>
      </w:r>
      <w:proofErr w:type="gramStart"/>
      <w:r w:rsidR="0029728F">
        <w:rPr>
          <w:color w:val="000000" w:themeColor="text1"/>
          <w:sz w:val="28"/>
          <w:szCs w:val="28"/>
        </w:rPr>
        <w:t xml:space="preserve">police </w:t>
      </w:r>
      <w:r w:rsidRPr="00842209">
        <w:rPr>
          <w:color w:val="000000" w:themeColor="text1"/>
          <w:sz w:val="28"/>
          <w:szCs w:val="28"/>
        </w:rPr>
        <w:t xml:space="preserve"> at</w:t>
      </w:r>
      <w:proofErr w:type="gramEnd"/>
      <w:r w:rsidRPr="00842209">
        <w:rPr>
          <w:color w:val="000000" w:themeColor="text1"/>
          <w:sz w:val="28"/>
          <w:szCs w:val="28"/>
        </w:rPr>
        <w:t xml:space="preserve"> UAEU                          </w:t>
      </w:r>
      <w:r w:rsidR="005446D5">
        <w:rPr>
          <w:color w:val="000000" w:themeColor="text1"/>
          <w:sz w:val="28"/>
          <w:szCs w:val="28"/>
        </w:rPr>
        <w:t>Week:</w:t>
      </w:r>
      <w:r w:rsidR="00333BD3">
        <w:rPr>
          <w:color w:val="000000" w:themeColor="text1"/>
          <w:sz w:val="28"/>
          <w:szCs w:val="28"/>
        </w:rPr>
        <w:t>7</w:t>
      </w:r>
    </w:p>
    <w:p w14:paraId="3F74C0D4" w14:textId="5BE7ACE8" w:rsidR="009F5616" w:rsidRPr="00842209" w:rsidRDefault="009F5616" w:rsidP="0029728F">
      <w:pPr>
        <w:rPr>
          <w:color w:val="000000" w:themeColor="text1"/>
          <w:sz w:val="28"/>
          <w:szCs w:val="28"/>
        </w:rPr>
      </w:pPr>
      <w:r w:rsidRPr="00842209">
        <w:rPr>
          <w:color w:val="000000" w:themeColor="text1"/>
          <w:sz w:val="28"/>
          <w:szCs w:val="28"/>
        </w:rPr>
        <w:t xml:space="preserve">Field Supervisor: </w:t>
      </w:r>
      <w:r w:rsidR="0029728F" w:rsidRPr="0029728F">
        <w:rPr>
          <w:color w:val="000000" w:themeColor="text1"/>
          <w:sz w:val="28"/>
          <w:szCs w:val="28"/>
        </w:rPr>
        <w:t xml:space="preserve">Salma </w:t>
      </w:r>
      <w:proofErr w:type="spellStart"/>
      <w:r w:rsidR="0029728F" w:rsidRPr="0029728F">
        <w:rPr>
          <w:color w:val="000000" w:themeColor="text1"/>
          <w:sz w:val="28"/>
          <w:szCs w:val="28"/>
        </w:rPr>
        <w:t>Albalghouni</w:t>
      </w:r>
      <w:proofErr w:type="spellEnd"/>
    </w:p>
    <w:p w14:paraId="24BB5912" w14:textId="24BBDF6D" w:rsidR="009F5616" w:rsidRDefault="009F5616" w:rsidP="00EC0712">
      <w:pPr>
        <w:rPr>
          <w:color w:val="000000" w:themeColor="text1"/>
          <w:sz w:val="28"/>
          <w:szCs w:val="28"/>
          <w:rtl/>
        </w:rPr>
      </w:pPr>
      <w:r w:rsidRPr="00842209">
        <w:rPr>
          <w:color w:val="000000" w:themeColor="text1"/>
          <w:sz w:val="28"/>
          <w:szCs w:val="28"/>
        </w:rPr>
        <w:t xml:space="preserve">Academic </w:t>
      </w:r>
      <w:r w:rsidR="00EC0712" w:rsidRPr="00842209">
        <w:rPr>
          <w:color w:val="000000" w:themeColor="text1"/>
          <w:sz w:val="28"/>
          <w:szCs w:val="28"/>
        </w:rPr>
        <w:t>supervisor:</w:t>
      </w:r>
      <w:r w:rsidRPr="00842209">
        <w:rPr>
          <w:color w:val="000000" w:themeColor="text1"/>
          <w:sz w:val="28"/>
          <w:szCs w:val="28"/>
        </w:rPr>
        <w:t xml:space="preserve"> prof. </w:t>
      </w:r>
      <w:proofErr w:type="spellStart"/>
      <w:r w:rsidRPr="00842209">
        <w:rPr>
          <w:color w:val="000000" w:themeColor="text1"/>
          <w:sz w:val="28"/>
          <w:szCs w:val="28"/>
        </w:rPr>
        <w:t>Badreya</w:t>
      </w:r>
      <w:proofErr w:type="spellEnd"/>
      <w:r w:rsidRPr="00842209">
        <w:rPr>
          <w:color w:val="000000" w:themeColor="text1"/>
          <w:sz w:val="28"/>
          <w:szCs w:val="28"/>
        </w:rPr>
        <w:t xml:space="preserve"> </w:t>
      </w:r>
      <w:proofErr w:type="spellStart"/>
      <w:r w:rsidRPr="00842209">
        <w:rPr>
          <w:color w:val="000000" w:themeColor="text1"/>
          <w:sz w:val="28"/>
          <w:szCs w:val="28"/>
        </w:rPr>
        <w:t>Aljenaibi</w:t>
      </w:r>
      <w:proofErr w:type="spellEnd"/>
    </w:p>
    <w:p w14:paraId="327EE6C0" w14:textId="0D5C7AFB" w:rsidR="0029728F" w:rsidRDefault="0029728F" w:rsidP="000D2822">
      <w:pPr>
        <w:rPr>
          <w:color w:val="262626" w:themeColor="text1" w:themeTint="D9"/>
          <w:sz w:val="28"/>
          <w:szCs w:val="28"/>
        </w:rPr>
      </w:pPr>
    </w:p>
    <w:p w14:paraId="52562FC8" w14:textId="77777777" w:rsidR="001B1E6E" w:rsidRPr="001B1E6E" w:rsidRDefault="001B1E6E" w:rsidP="001B1E6E">
      <w:pPr>
        <w:rPr>
          <w:color w:val="262626" w:themeColor="text1" w:themeTint="D9"/>
          <w:sz w:val="28"/>
          <w:szCs w:val="28"/>
          <w:lang w:val="en-AE"/>
        </w:rPr>
      </w:pPr>
      <w:r w:rsidRPr="001B1E6E">
        <w:rPr>
          <w:color w:val="262626" w:themeColor="text1" w:themeTint="D9"/>
          <w:sz w:val="28"/>
          <w:szCs w:val="28"/>
          <w:lang w:val="en-AE"/>
        </w:rPr>
        <w:t>During the seventh week of my training at the Fujairah Police General Headquarters, I attended a </w:t>
      </w:r>
      <w:r w:rsidRPr="001B1E6E">
        <w:rPr>
          <w:b/>
          <w:bCs/>
          <w:color w:val="262626" w:themeColor="text1" w:themeTint="D9"/>
          <w:sz w:val="28"/>
          <w:szCs w:val="28"/>
          <w:lang w:val="en-AE"/>
        </w:rPr>
        <w:t>community dialogue session</w:t>
      </w:r>
      <w:r w:rsidRPr="001B1E6E">
        <w:rPr>
          <w:color w:val="262626" w:themeColor="text1" w:themeTint="D9"/>
          <w:sz w:val="28"/>
          <w:szCs w:val="28"/>
          <w:lang w:val="en-AE"/>
        </w:rPr>
        <w:t> with Professor Salma. The session was organized by the General Headquarters of Fujairah Police in collaboration with the Office of Law Respect Culture at the General Department for Community Protection and Crime Prevention, Ministry of Interior, at the Higher Colleges of Technology in Fujairah.</w:t>
      </w:r>
    </w:p>
    <w:p w14:paraId="4F73FAA0" w14:textId="77777777" w:rsidR="001B1E6E" w:rsidRPr="001B1E6E" w:rsidRDefault="001B1E6E" w:rsidP="001B1E6E">
      <w:pPr>
        <w:rPr>
          <w:color w:val="262626" w:themeColor="text1" w:themeTint="D9"/>
          <w:sz w:val="28"/>
          <w:szCs w:val="28"/>
          <w:lang w:val="en-AE"/>
        </w:rPr>
      </w:pPr>
      <w:r w:rsidRPr="001B1E6E">
        <w:rPr>
          <w:color w:val="262626" w:themeColor="text1" w:themeTint="D9"/>
          <w:sz w:val="28"/>
          <w:szCs w:val="28"/>
          <w:lang w:val="en-AE"/>
        </w:rPr>
        <w:t>The session focused on discussing the </w:t>
      </w:r>
      <w:r w:rsidRPr="001B1E6E">
        <w:rPr>
          <w:b/>
          <w:bCs/>
          <w:color w:val="262626" w:themeColor="text1" w:themeTint="D9"/>
          <w:sz w:val="28"/>
          <w:szCs w:val="28"/>
          <w:lang w:val="en-AE"/>
        </w:rPr>
        <w:t>Values and Behaviors of the Emirati Citizen</w:t>
      </w:r>
      <w:r w:rsidRPr="001B1E6E">
        <w:rPr>
          <w:color w:val="262626" w:themeColor="text1" w:themeTint="D9"/>
          <w:sz w:val="28"/>
          <w:szCs w:val="28"/>
          <w:lang w:val="en-AE"/>
        </w:rPr>
        <w:t> document. Participants emphasized that the document reflects the wise vision of the leadership in </w:t>
      </w:r>
      <w:r w:rsidRPr="001B1E6E">
        <w:rPr>
          <w:b/>
          <w:bCs/>
          <w:color w:val="262626" w:themeColor="text1" w:themeTint="D9"/>
          <w:sz w:val="28"/>
          <w:szCs w:val="28"/>
          <w:lang w:val="en-AE"/>
        </w:rPr>
        <w:t>strengthening national identity</w:t>
      </w:r>
      <w:r w:rsidRPr="001B1E6E">
        <w:rPr>
          <w:color w:val="262626" w:themeColor="text1" w:themeTint="D9"/>
          <w:sz w:val="28"/>
          <w:szCs w:val="28"/>
          <w:lang w:val="en-AE"/>
        </w:rPr>
        <w:t> and promoting principles of respect, responsibility, and commitment toward the country and society.</w:t>
      </w:r>
    </w:p>
    <w:p w14:paraId="2F62A657" w14:textId="77777777" w:rsidR="001B1E6E" w:rsidRPr="001B1E6E" w:rsidRDefault="001B1E6E" w:rsidP="001B1E6E">
      <w:pPr>
        <w:rPr>
          <w:color w:val="262626" w:themeColor="text1" w:themeTint="D9"/>
          <w:sz w:val="28"/>
          <w:szCs w:val="28"/>
          <w:lang w:val="en-AE"/>
        </w:rPr>
      </w:pPr>
      <w:r w:rsidRPr="001B1E6E">
        <w:rPr>
          <w:color w:val="262626" w:themeColor="text1" w:themeTint="D9"/>
          <w:sz w:val="28"/>
          <w:szCs w:val="28"/>
          <w:lang w:val="en-AE"/>
        </w:rPr>
        <w:t>The university councils aim to </w:t>
      </w:r>
      <w:r w:rsidRPr="001B1E6E">
        <w:rPr>
          <w:b/>
          <w:bCs/>
          <w:color w:val="262626" w:themeColor="text1" w:themeTint="D9"/>
          <w:sz w:val="28"/>
          <w:szCs w:val="28"/>
          <w:lang w:val="en-AE"/>
        </w:rPr>
        <w:t>introduce students to the document</w:t>
      </w:r>
      <w:r w:rsidRPr="001B1E6E">
        <w:rPr>
          <w:color w:val="262626" w:themeColor="text1" w:themeTint="D9"/>
          <w:sz w:val="28"/>
          <w:szCs w:val="28"/>
          <w:lang w:val="en-AE"/>
        </w:rPr>
        <w:t>, instill positive behaviors, and highlight their role as active partners in sustainable development and preserving the nation’s achievements. The session included insights from notable officers, addressing the national and social aspects of the document. This initiative is part of the Ministry of Interior’s plans to </w:t>
      </w:r>
      <w:r w:rsidRPr="001B1E6E">
        <w:rPr>
          <w:b/>
          <w:bCs/>
          <w:color w:val="262626" w:themeColor="text1" w:themeTint="D9"/>
          <w:sz w:val="28"/>
          <w:szCs w:val="28"/>
          <w:lang w:val="en-AE"/>
        </w:rPr>
        <w:t>enhance the culture of law respect</w:t>
      </w:r>
      <w:r w:rsidRPr="001B1E6E">
        <w:rPr>
          <w:color w:val="262626" w:themeColor="text1" w:themeTint="D9"/>
          <w:sz w:val="28"/>
          <w:szCs w:val="28"/>
          <w:lang w:val="en-AE"/>
        </w:rPr>
        <w:t> among youth, especially university students, reinforcing values of belonging, integrity, cooperation, and law adherence to build a cohesive society.</w:t>
      </w:r>
    </w:p>
    <w:p w14:paraId="3D544691" w14:textId="77777777" w:rsidR="001B1E6E" w:rsidRPr="001B1E6E" w:rsidRDefault="001B1E6E" w:rsidP="001B1E6E">
      <w:pPr>
        <w:rPr>
          <w:color w:val="262626" w:themeColor="text1" w:themeTint="D9"/>
          <w:sz w:val="28"/>
          <w:szCs w:val="28"/>
          <w:lang w:val="en-AE"/>
        </w:rPr>
      </w:pPr>
    </w:p>
    <w:sectPr w:rsidR="001B1E6E" w:rsidRPr="001B1E6E">
      <w:footerReference w:type="default" r:id="rId8"/>
      <w:pgSz w:w="12240" w:h="15840"/>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7DD67" w14:textId="77777777" w:rsidR="000C1CBD" w:rsidRDefault="000C1CBD">
      <w:r>
        <w:separator/>
      </w:r>
    </w:p>
    <w:p w14:paraId="23058B71" w14:textId="77777777" w:rsidR="000C1CBD" w:rsidRDefault="000C1CBD"/>
  </w:endnote>
  <w:endnote w:type="continuationSeparator" w:id="0">
    <w:p w14:paraId="286578A5" w14:textId="77777777" w:rsidR="000C1CBD" w:rsidRDefault="000C1CBD">
      <w:r>
        <w:continuationSeparator/>
      </w:r>
    </w:p>
    <w:p w14:paraId="57D22470" w14:textId="77777777" w:rsidR="000C1CBD" w:rsidRDefault="000C1C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0699706"/>
      <w:docPartObj>
        <w:docPartGallery w:val="Page Numbers (Bottom of Page)"/>
        <w:docPartUnique/>
      </w:docPartObj>
    </w:sdtPr>
    <w:sdtEndPr>
      <w:rPr>
        <w:noProof/>
      </w:rPr>
    </w:sdtEndPr>
    <w:sdtContent>
      <w:p w14:paraId="37E456F9" w14:textId="77777777" w:rsidR="00F32AE3" w:rsidRDefault="003A168C">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0982B" w14:textId="77777777" w:rsidR="000C1CBD" w:rsidRDefault="000C1CBD">
      <w:r>
        <w:separator/>
      </w:r>
    </w:p>
    <w:p w14:paraId="1ABA851C" w14:textId="77777777" w:rsidR="000C1CBD" w:rsidRDefault="000C1CBD"/>
  </w:footnote>
  <w:footnote w:type="continuationSeparator" w:id="0">
    <w:p w14:paraId="626AFC1D" w14:textId="77777777" w:rsidR="000C1CBD" w:rsidRDefault="000C1CBD">
      <w:r>
        <w:continuationSeparator/>
      </w:r>
    </w:p>
    <w:p w14:paraId="3D56E15E" w14:textId="77777777" w:rsidR="000C1CBD" w:rsidRDefault="000C1C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793E37"/>
    <w:multiLevelType w:val="multilevel"/>
    <w:tmpl w:val="F1829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7C323E"/>
    <w:multiLevelType w:val="multilevel"/>
    <w:tmpl w:val="4B207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CA510D2"/>
    <w:multiLevelType w:val="multilevel"/>
    <w:tmpl w:val="E5E2B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9267044">
    <w:abstractNumId w:val="1"/>
  </w:num>
  <w:num w:numId="2" w16cid:durableId="1666737575">
    <w:abstractNumId w:val="0"/>
  </w:num>
  <w:num w:numId="3" w16cid:durableId="731194232">
    <w:abstractNumId w:val="3"/>
  </w:num>
  <w:num w:numId="4" w16cid:durableId="2085299366">
    <w:abstractNumId w:val="5"/>
  </w:num>
  <w:num w:numId="5" w16cid:durableId="835607581">
    <w:abstractNumId w:val="4"/>
  </w:num>
  <w:num w:numId="6" w16cid:durableId="195393904">
    <w:abstractNumId w:val="6"/>
  </w:num>
  <w:num w:numId="7" w16cid:durableId="1152141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7C"/>
    <w:rsid w:val="000C1CBD"/>
    <w:rsid w:val="000C7547"/>
    <w:rsid w:val="000D2822"/>
    <w:rsid w:val="001B1E6E"/>
    <w:rsid w:val="001E617C"/>
    <w:rsid w:val="0024324A"/>
    <w:rsid w:val="002663F2"/>
    <w:rsid w:val="0029728F"/>
    <w:rsid w:val="00333BD3"/>
    <w:rsid w:val="003A168C"/>
    <w:rsid w:val="003D7B3F"/>
    <w:rsid w:val="005446D5"/>
    <w:rsid w:val="00566A63"/>
    <w:rsid w:val="005F0106"/>
    <w:rsid w:val="00710866"/>
    <w:rsid w:val="00713A55"/>
    <w:rsid w:val="007203AD"/>
    <w:rsid w:val="00826B02"/>
    <w:rsid w:val="00842209"/>
    <w:rsid w:val="00876CD4"/>
    <w:rsid w:val="00926D7E"/>
    <w:rsid w:val="009C2820"/>
    <w:rsid w:val="009F5616"/>
    <w:rsid w:val="00A10D9A"/>
    <w:rsid w:val="00AC7E05"/>
    <w:rsid w:val="00C33A19"/>
    <w:rsid w:val="00D04D73"/>
    <w:rsid w:val="00DF6438"/>
    <w:rsid w:val="00EC0712"/>
    <w:rsid w:val="00F0359E"/>
    <w:rsid w:val="00F32A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021E1"/>
  <w15:chartTrackingRefBased/>
  <w15:docId w15:val="{E079F93D-2700-A849-8059-EDA02578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921406">
      <w:bodyDiv w:val="1"/>
      <w:marLeft w:val="0"/>
      <w:marRight w:val="0"/>
      <w:marTop w:val="0"/>
      <w:marBottom w:val="0"/>
      <w:divBdr>
        <w:top w:val="none" w:sz="0" w:space="0" w:color="auto"/>
        <w:left w:val="none" w:sz="0" w:space="0" w:color="auto"/>
        <w:bottom w:val="none" w:sz="0" w:space="0" w:color="auto"/>
        <w:right w:val="none" w:sz="0" w:space="0" w:color="auto"/>
      </w:divBdr>
    </w:div>
    <w:div w:id="1723940045">
      <w:bodyDiv w:val="1"/>
      <w:marLeft w:val="0"/>
      <w:marRight w:val="0"/>
      <w:marTop w:val="0"/>
      <w:marBottom w:val="0"/>
      <w:divBdr>
        <w:top w:val="none" w:sz="0" w:space="0" w:color="auto"/>
        <w:left w:val="none" w:sz="0" w:space="0" w:color="auto"/>
        <w:bottom w:val="none" w:sz="0" w:space="0" w:color="auto"/>
        <w:right w:val="none" w:sz="0" w:space="0" w:color="auto"/>
      </w:divBdr>
    </w:div>
    <w:div w:id="1841895713">
      <w:bodyDiv w:val="1"/>
      <w:marLeft w:val="0"/>
      <w:marRight w:val="0"/>
      <w:marTop w:val="0"/>
      <w:marBottom w:val="0"/>
      <w:divBdr>
        <w:top w:val="none" w:sz="0" w:space="0" w:color="auto"/>
        <w:left w:val="none" w:sz="0" w:space="0" w:color="auto"/>
        <w:bottom w:val="none" w:sz="0" w:space="0" w:color="auto"/>
        <w:right w:val="none" w:sz="0" w:space="0" w:color="auto"/>
      </w:divBdr>
    </w:div>
    <w:div w:id="199926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ishaahmed/Library/Containers/com.microsoft.Word/Data/Library/Application%20Support/Microsoft/Office/16.0/DTS/en-US%7bB327CE90-034D-F84E-ADAF-8E31457A3AE9%7d/%7b648E17AD-C28B-524E-9EA1-7C1EB9ECCD1F%7dtf10002086.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{648E17AD-C28B-524E-9EA1-7C1EB9ECCD1F}tf10002086.dotx</Template>
  <TotalTime>1</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Jumah Obaid Almesmari</cp:lastModifiedBy>
  <cp:revision>3</cp:revision>
  <dcterms:created xsi:type="dcterms:W3CDTF">2025-11-06T04:35:00Z</dcterms:created>
  <dcterms:modified xsi:type="dcterms:W3CDTF">2025-11-06T04:38:00Z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